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B5D" w:rsidRPr="00DF7B5D" w:rsidRDefault="00DF7B5D" w:rsidP="00DF7B5D">
      <w:pPr>
        <w:spacing w:after="60" w:line="240" w:lineRule="auto"/>
        <w:outlineLvl w:val="0"/>
        <w:rPr>
          <w:rFonts w:ascii="Georgia" w:eastAsia="Times New Roman" w:hAnsi="Georgia" w:cs="Times New Roman"/>
          <w:kern w:val="36"/>
          <w:sz w:val="43"/>
          <w:szCs w:val="43"/>
          <w:lang w:val="kk-KZ" w:eastAsia="ru-RU"/>
        </w:rPr>
      </w:pPr>
      <w:r w:rsidRPr="00DF7B5D">
        <w:rPr>
          <w:rFonts w:ascii="Georgia" w:eastAsia="Times New Roman" w:hAnsi="Georgia" w:cs="Times New Roman"/>
          <w:kern w:val="36"/>
          <w:sz w:val="43"/>
          <w:lang w:eastAsia="ru-RU"/>
        </w:rPr>
        <w:t>Баспас</w:t>
      </w:r>
      <w:r w:rsidRPr="00DF7B5D">
        <w:rPr>
          <w:rFonts w:ascii="Times New Roman" w:eastAsia="Times New Roman" w:hAnsi="Times New Roman" w:cs="Times New Roman"/>
          <w:kern w:val="36"/>
          <w:sz w:val="43"/>
          <w:lang w:eastAsia="ru-RU"/>
        </w:rPr>
        <w:t>ө</w:t>
      </w:r>
      <w:r w:rsidRPr="00DF7B5D">
        <w:rPr>
          <w:rFonts w:ascii="Georgia" w:eastAsia="Times New Roman" w:hAnsi="Georgia" w:cs="Georgia"/>
          <w:kern w:val="36"/>
          <w:sz w:val="43"/>
          <w:lang w:eastAsia="ru-RU"/>
        </w:rPr>
        <w:t xml:space="preserve">з </w:t>
      </w:r>
      <w:proofErr w:type="spellStart"/>
      <w:r w:rsidRPr="00DF7B5D">
        <w:rPr>
          <w:rFonts w:ascii="Georgia" w:eastAsia="Times New Roman" w:hAnsi="Georgia" w:cs="Georgia"/>
          <w:kern w:val="36"/>
          <w:sz w:val="43"/>
          <w:lang w:eastAsia="ru-RU"/>
        </w:rPr>
        <w:t>жанрла</w:t>
      </w:r>
      <w:proofErr w:type="spellEnd"/>
      <w:r>
        <w:rPr>
          <w:rFonts w:ascii="Georgia" w:eastAsia="Times New Roman" w:hAnsi="Georgia" w:cs="Georgia"/>
          <w:kern w:val="36"/>
          <w:sz w:val="43"/>
          <w:lang w:val="kk-KZ" w:eastAsia="ru-RU"/>
        </w:rPr>
        <w:t>ры</w:t>
      </w:r>
    </w:p>
    <w:p w:rsidR="00DF7B5D" w:rsidRPr="00DF7B5D" w:rsidRDefault="00DF7B5D" w:rsidP="00DF7B5D">
      <w:pPr>
        <w:spacing w:before="120" w:after="120" w:line="240" w:lineRule="auto"/>
        <w:jc w:val="both"/>
        <w:rPr>
          <w:rFonts w:ascii="Arial" w:eastAsia="Times New Roman" w:hAnsi="Arial" w:cs="Arial"/>
          <w:color w:val="202122"/>
          <w:sz w:val="28"/>
          <w:szCs w:val="28"/>
          <w:lang w:val="kk-KZ" w:eastAsia="ru-RU"/>
        </w:rPr>
      </w:pPr>
      <w:r w:rsidRPr="00DF7B5D">
        <w:rPr>
          <w:rFonts w:ascii="Arial" w:eastAsia="Times New Roman" w:hAnsi="Arial" w:cs="Arial"/>
          <w:b/>
          <w:bCs/>
          <w:color w:val="202122"/>
          <w:sz w:val="28"/>
          <w:szCs w:val="28"/>
          <w:lang w:val="kk-KZ" w:eastAsia="ru-RU"/>
        </w:rPr>
        <w:t>Баспасөз Жанрлары</w:t>
      </w:r>
      <w:r w:rsidRPr="00DF7B5D">
        <w:rPr>
          <w:rFonts w:ascii="Arial" w:eastAsia="Times New Roman" w:hAnsi="Arial" w:cs="Arial"/>
          <w:color w:val="202122"/>
          <w:sz w:val="28"/>
          <w:szCs w:val="28"/>
          <w:lang w:val="kk-KZ" w:eastAsia="ru-RU"/>
        </w:rPr>
        <w:t> — мерзімді баспасөзде жарияланатын </w:t>
      </w:r>
      <w:hyperlink r:id="rId4" w:tooltip="Публицистика" w:history="1">
        <w:r w:rsidRPr="00DF7B5D">
          <w:rPr>
            <w:rFonts w:ascii="Arial" w:eastAsia="Times New Roman" w:hAnsi="Arial" w:cs="Arial"/>
            <w:color w:val="339933"/>
            <w:sz w:val="28"/>
            <w:szCs w:val="28"/>
            <w:u w:val="single"/>
            <w:lang w:val="kk-KZ" w:eastAsia="ru-RU"/>
          </w:rPr>
          <w:t>публицистикалық</w:t>
        </w:r>
      </w:hyperlink>
      <w:r w:rsidRPr="00DF7B5D">
        <w:rPr>
          <w:rFonts w:ascii="Arial" w:eastAsia="Times New Roman" w:hAnsi="Arial" w:cs="Arial"/>
          <w:color w:val="202122"/>
          <w:sz w:val="28"/>
          <w:szCs w:val="28"/>
          <w:lang w:val="kk-KZ" w:eastAsia="ru-RU"/>
        </w:rPr>
        <w:t> </w:t>
      </w:r>
      <w:hyperlink r:id="rId5" w:tooltip="Шығармалар (мұндай бет жоқ)" w:history="1">
        <w:r w:rsidRPr="00DF7B5D">
          <w:rPr>
            <w:rFonts w:ascii="Arial" w:eastAsia="Times New Roman" w:hAnsi="Arial" w:cs="Arial"/>
            <w:color w:val="BA0000"/>
            <w:sz w:val="28"/>
            <w:szCs w:val="28"/>
            <w:u w:val="single"/>
            <w:lang w:val="kk-KZ" w:eastAsia="ru-RU"/>
          </w:rPr>
          <w:t>шығармалардың</w:t>
        </w:r>
      </w:hyperlink>
      <w:r w:rsidRPr="00DF7B5D">
        <w:rPr>
          <w:rFonts w:ascii="Arial" w:eastAsia="Times New Roman" w:hAnsi="Arial" w:cs="Arial"/>
          <w:color w:val="202122"/>
          <w:sz w:val="28"/>
          <w:szCs w:val="28"/>
          <w:lang w:val="kk-KZ" w:eastAsia="ru-RU"/>
        </w:rPr>
        <w:t> сан алуан түрі. Жанрлық ерекшеліктер мәтіннің мазмұнына, жазылу пішіміне, деректерді іріктеп, сұрыптау немесе жинақтап, талдау ыңғайына, тілдік-стильдік әдісіне қарай айқындалады. Баспасөз Жанрларын, негізінен, 3 топқа: ақпаратты (хабар, </w:t>
      </w:r>
      <w:hyperlink r:id="rId6" w:tooltip="Есеп" w:history="1">
        <w:r w:rsidRPr="00DF7B5D">
          <w:rPr>
            <w:rFonts w:ascii="Arial" w:eastAsia="Times New Roman" w:hAnsi="Arial" w:cs="Arial"/>
            <w:color w:val="0645AD"/>
            <w:sz w:val="28"/>
            <w:szCs w:val="28"/>
            <w:u w:val="single"/>
            <w:lang w:val="kk-KZ" w:eastAsia="ru-RU"/>
          </w:rPr>
          <w:t>есеп</w:t>
        </w:r>
      </w:hyperlink>
      <w:r w:rsidRPr="00DF7B5D">
        <w:rPr>
          <w:rFonts w:ascii="Arial" w:eastAsia="Times New Roman" w:hAnsi="Arial" w:cs="Arial"/>
          <w:color w:val="202122"/>
          <w:sz w:val="28"/>
          <w:szCs w:val="28"/>
          <w:lang w:val="kk-KZ" w:eastAsia="ru-RU"/>
        </w:rPr>
        <w:t>, </w:t>
      </w:r>
      <w:hyperlink r:id="rId7" w:tooltip="Сұхбат" w:history="1">
        <w:r w:rsidRPr="00DF7B5D">
          <w:rPr>
            <w:rFonts w:ascii="Arial" w:eastAsia="Times New Roman" w:hAnsi="Arial" w:cs="Arial"/>
            <w:color w:val="0645AD"/>
            <w:sz w:val="28"/>
            <w:szCs w:val="28"/>
            <w:u w:val="single"/>
            <w:lang w:val="kk-KZ" w:eastAsia="ru-RU"/>
          </w:rPr>
          <w:t>сұхбат</w:t>
        </w:r>
      </w:hyperlink>
      <w:r w:rsidRPr="00DF7B5D">
        <w:rPr>
          <w:rFonts w:ascii="Arial" w:eastAsia="Times New Roman" w:hAnsi="Arial" w:cs="Arial"/>
          <w:color w:val="202122"/>
          <w:sz w:val="28"/>
          <w:szCs w:val="28"/>
          <w:lang w:val="kk-KZ" w:eastAsia="ru-RU"/>
        </w:rPr>
        <w:t>, </w:t>
      </w:r>
      <w:hyperlink r:id="rId8" w:tooltip="Репортаж" w:history="1">
        <w:r w:rsidRPr="00DF7B5D">
          <w:rPr>
            <w:rFonts w:ascii="Arial" w:eastAsia="Times New Roman" w:hAnsi="Arial" w:cs="Arial"/>
            <w:color w:val="0645AD"/>
            <w:sz w:val="28"/>
            <w:szCs w:val="28"/>
            <w:u w:val="single"/>
            <w:lang w:val="kk-KZ" w:eastAsia="ru-RU"/>
          </w:rPr>
          <w:t>репортаж</w:t>
        </w:r>
      </w:hyperlink>
      <w:r w:rsidRPr="00DF7B5D">
        <w:rPr>
          <w:rFonts w:ascii="Arial" w:eastAsia="Times New Roman" w:hAnsi="Arial" w:cs="Arial"/>
          <w:color w:val="202122"/>
          <w:sz w:val="28"/>
          <w:szCs w:val="28"/>
          <w:lang w:val="kk-KZ" w:eastAsia="ru-RU"/>
        </w:rPr>
        <w:t>), талдамалы (мақала, </w:t>
      </w:r>
      <w:hyperlink r:id="rId9" w:tooltip="Рецензия" w:history="1">
        <w:r w:rsidRPr="00DF7B5D">
          <w:rPr>
            <w:rFonts w:ascii="Arial" w:eastAsia="Times New Roman" w:hAnsi="Arial" w:cs="Arial"/>
            <w:color w:val="0645AD"/>
            <w:sz w:val="28"/>
            <w:szCs w:val="28"/>
            <w:u w:val="single"/>
            <w:lang w:val="kk-KZ" w:eastAsia="ru-RU"/>
          </w:rPr>
          <w:t>рецензия</w:t>
        </w:r>
      </w:hyperlink>
      <w:r w:rsidRPr="00DF7B5D">
        <w:rPr>
          <w:rFonts w:ascii="Arial" w:eastAsia="Times New Roman" w:hAnsi="Arial" w:cs="Arial"/>
          <w:color w:val="202122"/>
          <w:sz w:val="28"/>
          <w:szCs w:val="28"/>
          <w:lang w:val="kk-KZ" w:eastAsia="ru-RU"/>
        </w:rPr>
        <w:t>, </w:t>
      </w:r>
      <w:hyperlink r:id="rId10" w:tooltip="Шолу (мұндай бет жоқ)" w:history="1">
        <w:r w:rsidRPr="00DF7B5D">
          <w:rPr>
            <w:rFonts w:ascii="Arial" w:eastAsia="Times New Roman" w:hAnsi="Arial" w:cs="Arial"/>
            <w:color w:val="BA0000"/>
            <w:sz w:val="28"/>
            <w:szCs w:val="28"/>
            <w:u w:val="single"/>
            <w:lang w:val="kk-KZ" w:eastAsia="ru-RU"/>
          </w:rPr>
          <w:t>шолу</w:t>
        </w:r>
      </w:hyperlink>
      <w:r w:rsidRPr="00DF7B5D">
        <w:rPr>
          <w:rFonts w:ascii="Arial" w:eastAsia="Times New Roman" w:hAnsi="Arial" w:cs="Arial"/>
          <w:color w:val="202122"/>
          <w:sz w:val="28"/>
          <w:szCs w:val="28"/>
          <w:lang w:val="kk-KZ" w:eastAsia="ru-RU"/>
        </w:rPr>
        <w:t>, </w:t>
      </w:r>
      <w:hyperlink r:id="rId11" w:tooltip="Хат" w:history="1">
        <w:r w:rsidRPr="00DF7B5D">
          <w:rPr>
            <w:rFonts w:ascii="Arial" w:eastAsia="Times New Roman" w:hAnsi="Arial" w:cs="Arial"/>
            <w:color w:val="0645AD"/>
            <w:sz w:val="28"/>
            <w:szCs w:val="28"/>
            <w:u w:val="single"/>
            <w:lang w:val="kk-KZ" w:eastAsia="ru-RU"/>
          </w:rPr>
          <w:t>хат</w:t>
        </w:r>
      </w:hyperlink>
      <w:r w:rsidRPr="00DF7B5D">
        <w:rPr>
          <w:rFonts w:ascii="Arial" w:eastAsia="Times New Roman" w:hAnsi="Arial" w:cs="Arial"/>
          <w:color w:val="202122"/>
          <w:sz w:val="28"/>
          <w:szCs w:val="28"/>
          <w:lang w:val="kk-KZ" w:eastAsia="ru-RU"/>
        </w:rPr>
        <w:t>) және көркем-публицистикалық (</w:t>
      </w:r>
      <w:hyperlink r:id="rId12" w:tooltip="Суреттеме (мұндай бет жоқ)" w:history="1">
        <w:r w:rsidRPr="00DF7B5D">
          <w:rPr>
            <w:rFonts w:ascii="Arial" w:eastAsia="Times New Roman" w:hAnsi="Arial" w:cs="Arial"/>
            <w:color w:val="BA0000"/>
            <w:sz w:val="28"/>
            <w:szCs w:val="28"/>
            <w:u w:val="single"/>
            <w:lang w:val="kk-KZ" w:eastAsia="ru-RU"/>
          </w:rPr>
          <w:t>суреттеме</w:t>
        </w:r>
      </w:hyperlink>
      <w:r w:rsidRPr="00DF7B5D">
        <w:rPr>
          <w:rFonts w:ascii="Arial" w:eastAsia="Times New Roman" w:hAnsi="Arial" w:cs="Arial"/>
          <w:color w:val="202122"/>
          <w:sz w:val="28"/>
          <w:szCs w:val="28"/>
          <w:lang w:val="kk-KZ" w:eastAsia="ru-RU"/>
        </w:rPr>
        <w:t>, </w:t>
      </w:r>
      <w:hyperlink r:id="rId13" w:tooltip="Очерк (мұндай бет жоқ)" w:history="1">
        <w:r w:rsidRPr="00DF7B5D">
          <w:rPr>
            <w:rFonts w:ascii="Arial" w:eastAsia="Times New Roman" w:hAnsi="Arial" w:cs="Arial"/>
            <w:color w:val="BA0000"/>
            <w:sz w:val="28"/>
            <w:szCs w:val="28"/>
            <w:u w:val="single"/>
            <w:lang w:val="kk-KZ" w:eastAsia="ru-RU"/>
          </w:rPr>
          <w:t>очерк</w:t>
        </w:r>
      </w:hyperlink>
      <w:r w:rsidRPr="00DF7B5D">
        <w:rPr>
          <w:rFonts w:ascii="Arial" w:eastAsia="Times New Roman" w:hAnsi="Arial" w:cs="Arial"/>
          <w:color w:val="202122"/>
          <w:sz w:val="28"/>
          <w:szCs w:val="28"/>
          <w:lang w:val="kk-KZ" w:eastAsia="ru-RU"/>
        </w:rPr>
        <w:t>, </w:t>
      </w:r>
      <w:hyperlink r:id="rId14" w:tooltip="Публицистика" w:history="1">
        <w:r w:rsidRPr="00DF7B5D">
          <w:rPr>
            <w:rFonts w:ascii="Arial" w:eastAsia="Times New Roman" w:hAnsi="Arial" w:cs="Arial"/>
            <w:color w:val="339933"/>
            <w:sz w:val="28"/>
            <w:szCs w:val="28"/>
            <w:u w:val="single"/>
            <w:lang w:val="kk-KZ" w:eastAsia="ru-RU"/>
          </w:rPr>
          <w:t>публицистика</w:t>
        </w:r>
      </w:hyperlink>
      <w:r w:rsidRPr="00DF7B5D">
        <w:rPr>
          <w:rFonts w:ascii="Arial" w:eastAsia="Times New Roman" w:hAnsi="Arial" w:cs="Arial"/>
          <w:color w:val="202122"/>
          <w:sz w:val="28"/>
          <w:szCs w:val="28"/>
          <w:lang w:val="kk-KZ" w:eastAsia="ru-RU"/>
        </w:rPr>
        <w:t>, </w:t>
      </w:r>
      <w:hyperlink r:id="rId15" w:tooltip="Эссе" w:history="1">
        <w:r w:rsidRPr="00DF7B5D">
          <w:rPr>
            <w:rFonts w:ascii="Arial" w:eastAsia="Times New Roman" w:hAnsi="Arial" w:cs="Arial"/>
            <w:color w:val="0645AD"/>
            <w:sz w:val="28"/>
            <w:szCs w:val="28"/>
            <w:u w:val="single"/>
            <w:lang w:val="kk-KZ" w:eastAsia="ru-RU"/>
          </w:rPr>
          <w:t>эссе</w:t>
        </w:r>
      </w:hyperlink>
      <w:r w:rsidRPr="00DF7B5D">
        <w:rPr>
          <w:rFonts w:ascii="Arial" w:eastAsia="Times New Roman" w:hAnsi="Arial" w:cs="Arial"/>
          <w:color w:val="202122"/>
          <w:sz w:val="28"/>
          <w:szCs w:val="28"/>
          <w:lang w:val="kk-KZ" w:eastAsia="ru-RU"/>
        </w:rPr>
        <w:t>, </w:t>
      </w:r>
      <w:hyperlink r:id="rId16" w:tooltip="Баллада" w:history="1">
        <w:r w:rsidRPr="00DF7B5D">
          <w:rPr>
            <w:rFonts w:ascii="Arial" w:eastAsia="Times New Roman" w:hAnsi="Arial" w:cs="Arial"/>
            <w:color w:val="0645AD"/>
            <w:sz w:val="28"/>
            <w:szCs w:val="28"/>
            <w:u w:val="single"/>
            <w:lang w:val="kk-KZ" w:eastAsia="ru-RU"/>
          </w:rPr>
          <w:t>баллада</w:t>
        </w:r>
      </w:hyperlink>
      <w:r w:rsidRPr="00DF7B5D">
        <w:rPr>
          <w:rFonts w:ascii="Arial" w:eastAsia="Times New Roman" w:hAnsi="Arial" w:cs="Arial"/>
          <w:color w:val="202122"/>
          <w:sz w:val="28"/>
          <w:szCs w:val="28"/>
          <w:lang w:val="kk-KZ" w:eastAsia="ru-RU"/>
        </w:rPr>
        <w:t>) жанрларға бөлуге болады. Сондай-ақ, көркем-публицистикалық жанрлардың сатиралық түрлері (</w:t>
      </w:r>
      <w:hyperlink r:id="rId17" w:tooltip="Фельетон" w:history="1">
        <w:r w:rsidRPr="00DF7B5D">
          <w:rPr>
            <w:rFonts w:ascii="Arial" w:eastAsia="Times New Roman" w:hAnsi="Arial" w:cs="Arial"/>
            <w:color w:val="0645AD"/>
            <w:sz w:val="28"/>
            <w:szCs w:val="28"/>
            <w:u w:val="single"/>
            <w:lang w:val="kk-KZ" w:eastAsia="ru-RU"/>
          </w:rPr>
          <w:t>фельетон</w:t>
        </w:r>
      </w:hyperlink>
      <w:r w:rsidRPr="00DF7B5D">
        <w:rPr>
          <w:rFonts w:ascii="Arial" w:eastAsia="Times New Roman" w:hAnsi="Arial" w:cs="Arial"/>
          <w:color w:val="202122"/>
          <w:sz w:val="28"/>
          <w:szCs w:val="28"/>
          <w:lang w:val="kk-KZ" w:eastAsia="ru-RU"/>
        </w:rPr>
        <w:t>, </w:t>
      </w:r>
      <w:hyperlink r:id="rId18" w:tooltip="Памфлет" w:history="1">
        <w:r w:rsidRPr="00DF7B5D">
          <w:rPr>
            <w:rFonts w:ascii="Arial" w:eastAsia="Times New Roman" w:hAnsi="Arial" w:cs="Arial"/>
            <w:color w:val="0645AD"/>
            <w:sz w:val="28"/>
            <w:szCs w:val="28"/>
            <w:u w:val="single"/>
            <w:lang w:val="kk-KZ" w:eastAsia="ru-RU"/>
          </w:rPr>
          <w:t>памфлет</w:t>
        </w:r>
      </w:hyperlink>
      <w:r w:rsidRPr="00DF7B5D">
        <w:rPr>
          <w:rFonts w:ascii="Arial" w:eastAsia="Times New Roman" w:hAnsi="Arial" w:cs="Arial"/>
          <w:color w:val="202122"/>
          <w:sz w:val="28"/>
          <w:szCs w:val="28"/>
          <w:lang w:val="kk-KZ" w:eastAsia="ru-RU"/>
        </w:rPr>
        <w:t>, </w:t>
      </w:r>
      <w:hyperlink r:id="rId19" w:tooltip="Мысал" w:history="1">
        <w:r w:rsidRPr="00DF7B5D">
          <w:rPr>
            <w:rFonts w:ascii="Arial" w:eastAsia="Times New Roman" w:hAnsi="Arial" w:cs="Arial"/>
            <w:color w:val="0645AD"/>
            <w:sz w:val="28"/>
            <w:szCs w:val="28"/>
            <w:u w:val="single"/>
            <w:lang w:val="kk-KZ" w:eastAsia="ru-RU"/>
          </w:rPr>
          <w:t>мысал</w:t>
        </w:r>
      </w:hyperlink>
      <w:r w:rsidRPr="00DF7B5D">
        <w:rPr>
          <w:rFonts w:ascii="Arial" w:eastAsia="Times New Roman" w:hAnsi="Arial" w:cs="Arial"/>
          <w:color w:val="202122"/>
          <w:sz w:val="28"/>
          <w:szCs w:val="28"/>
          <w:lang w:val="kk-KZ" w:eastAsia="ru-RU"/>
        </w:rPr>
        <w:t>, </w:t>
      </w:r>
      <w:hyperlink r:id="rId20" w:tooltip="Эпиграмма" w:history="1">
        <w:r w:rsidRPr="00DF7B5D">
          <w:rPr>
            <w:rFonts w:ascii="Arial" w:eastAsia="Times New Roman" w:hAnsi="Arial" w:cs="Arial"/>
            <w:color w:val="0645AD"/>
            <w:sz w:val="28"/>
            <w:szCs w:val="28"/>
            <w:u w:val="single"/>
            <w:lang w:val="kk-KZ" w:eastAsia="ru-RU"/>
          </w:rPr>
          <w:t>эпиграмма</w:t>
        </w:r>
      </w:hyperlink>
      <w:r w:rsidRPr="00DF7B5D">
        <w:rPr>
          <w:rFonts w:ascii="Arial" w:eastAsia="Times New Roman" w:hAnsi="Arial" w:cs="Arial"/>
          <w:color w:val="202122"/>
          <w:sz w:val="28"/>
          <w:szCs w:val="28"/>
          <w:lang w:val="kk-KZ" w:eastAsia="ru-RU"/>
        </w:rPr>
        <w:t>, </w:t>
      </w:r>
      <w:hyperlink r:id="rId21" w:tooltip="Пародия" w:history="1">
        <w:r w:rsidRPr="00DF7B5D">
          <w:rPr>
            <w:rFonts w:ascii="Arial" w:eastAsia="Times New Roman" w:hAnsi="Arial" w:cs="Arial"/>
            <w:color w:val="0645AD"/>
            <w:sz w:val="28"/>
            <w:szCs w:val="28"/>
            <w:u w:val="single"/>
            <w:lang w:val="kk-KZ" w:eastAsia="ru-RU"/>
          </w:rPr>
          <w:t>пародия</w:t>
        </w:r>
      </w:hyperlink>
      <w:r w:rsidRPr="00DF7B5D">
        <w:rPr>
          <w:rFonts w:ascii="Arial" w:eastAsia="Times New Roman" w:hAnsi="Arial" w:cs="Arial"/>
          <w:color w:val="202122"/>
          <w:sz w:val="28"/>
          <w:szCs w:val="28"/>
          <w:lang w:val="kk-KZ" w:eastAsia="ru-RU"/>
        </w:rPr>
        <w:t>, </w:t>
      </w:r>
      <w:hyperlink r:id="rId22" w:tooltip="Шарж" w:history="1">
        <w:r w:rsidRPr="00DF7B5D">
          <w:rPr>
            <w:rFonts w:ascii="Arial" w:eastAsia="Times New Roman" w:hAnsi="Arial" w:cs="Arial"/>
            <w:color w:val="339933"/>
            <w:sz w:val="28"/>
            <w:szCs w:val="28"/>
            <w:u w:val="single"/>
            <w:lang w:val="kk-KZ" w:eastAsia="ru-RU"/>
          </w:rPr>
          <w:t>шарж</w:t>
        </w:r>
      </w:hyperlink>
      <w:r w:rsidRPr="00DF7B5D">
        <w:rPr>
          <w:rFonts w:ascii="Arial" w:eastAsia="Times New Roman" w:hAnsi="Arial" w:cs="Arial"/>
          <w:color w:val="202122"/>
          <w:sz w:val="28"/>
          <w:szCs w:val="28"/>
          <w:lang w:val="kk-KZ" w:eastAsia="ru-RU"/>
        </w:rPr>
        <w:t>, т.б.) бар. Баспасөз Жанрлары белгілі бір оқиғаларды, құбылыстарды нақты деректер мен мәліметтерге сүйене отырып баяндайды. Әр жанрдың өзіне тән ерекшеліктері мен сипаты әрі бәріне ортақ белгілері бар. Ақпаратты жанрлар күнделікті оқиғаларды жедел де шынайы түрде хабарлап, жаңалықтар мен өзгерістерді оқырман қауымға қаз-қалпында жеткізуге тырысады. Талдамалы жанрларға оқиғаларды салыстыра зерттеу, деректер мен мәліметтерді тарата талдап, солардың төңірегінде ой қорыту, бағалау тәсілі тән. Ал, көркем-публицистикалық жанрлар типтік деректерді талдау, суреттеу әдісімен жазылады; әр қилы әдеби тәсілдер (даралау, образ жасау, мінез-құлық қақтығысы, оқиға шиеленісі, т.б.) арқылы әлдебір деректі құбылыстың ішкі мән-</w:t>
      </w:r>
      <w:hyperlink r:id="rId23" w:tooltip="Мазмұн" w:history="1">
        <w:r w:rsidRPr="00DF7B5D">
          <w:rPr>
            <w:rFonts w:ascii="Arial" w:eastAsia="Times New Roman" w:hAnsi="Arial" w:cs="Arial"/>
            <w:color w:val="0645AD"/>
            <w:sz w:val="28"/>
            <w:szCs w:val="28"/>
            <w:u w:val="single"/>
            <w:lang w:val="kk-KZ" w:eastAsia="ru-RU"/>
          </w:rPr>
          <w:t>мазмұны</w:t>
        </w:r>
      </w:hyperlink>
      <w:r w:rsidRPr="00DF7B5D">
        <w:rPr>
          <w:rFonts w:ascii="Arial" w:eastAsia="Times New Roman" w:hAnsi="Arial" w:cs="Arial"/>
          <w:color w:val="202122"/>
          <w:sz w:val="28"/>
          <w:szCs w:val="28"/>
          <w:lang w:val="kk-KZ" w:eastAsia="ru-RU"/>
        </w:rPr>
        <w:t> мен идеялық сипатын көркем-публицистикалық деңгейде ашып көрсетеді. Сатиралық жанрлар әлеум. тұрмыстағы келеңсіз құбылыстар мен кертартпа қылықтарды юморлық не сатиралық пішіммен әшкерелейді, кемшіліктерді жоюға шақырады. Баспасөз Жанрларының негізгі, басты міндеті — өмірдегі нақты оқиғалар мен құбылыстардың күнделікті тізбегін жазу арқылы белгілі бір кезеңнің тарихи шежіресін жасау. Ол үшін </w:t>
      </w:r>
      <w:hyperlink r:id="rId24" w:tooltip="Журналист" w:history="1">
        <w:r w:rsidRPr="00DF7B5D">
          <w:rPr>
            <w:rFonts w:ascii="Arial" w:eastAsia="Times New Roman" w:hAnsi="Arial" w:cs="Arial"/>
            <w:color w:val="0645AD"/>
            <w:sz w:val="28"/>
            <w:szCs w:val="28"/>
            <w:u w:val="single"/>
            <w:lang w:val="kk-KZ" w:eastAsia="ru-RU"/>
          </w:rPr>
          <w:t>журналистің</w:t>
        </w:r>
      </w:hyperlink>
      <w:r w:rsidRPr="00DF7B5D">
        <w:rPr>
          <w:rFonts w:ascii="Arial" w:eastAsia="Times New Roman" w:hAnsi="Arial" w:cs="Arial"/>
          <w:color w:val="202122"/>
          <w:sz w:val="28"/>
          <w:szCs w:val="28"/>
          <w:lang w:val="kk-KZ" w:eastAsia="ru-RU"/>
        </w:rPr>
        <w:t> білімі терең, ой-өрісі кең, жазу қабілеті мол болуы, сонымен қатар Баспасөз Жанрларының қыр-сырын жетік меңгеруі шарт. Баспасөз Жанрларын тиянақты меңгеру — журналистің кәсіби шығармашылық шеберлігін жетілдірудің, баспасөз </w:t>
      </w:r>
      <w:hyperlink r:id="rId25" w:tooltip="Материалдар" w:history="1">
        <w:r w:rsidRPr="00DF7B5D">
          <w:rPr>
            <w:rFonts w:ascii="Arial" w:eastAsia="Times New Roman" w:hAnsi="Arial" w:cs="Arial"/>
            <w:color w:val="0645AD"/>
            <w:sz w:val="28"/>
            <w:szCs w:val="28"/>
            <w:u w:val="single"/>
            <w:lang w:val="kk-KZ" w:eastAsia="ru-RU"/>
          </w:rPr>
          <w:t>материалдарының</w:t>
        </w:r>
      </w:hyperlink>
      <w:r w:rsidRPr="00DF7B5D">
        <w:rPr>
          <w:rFonts w:ascii="Arial" w:eastAsia="Times New Roman" w:hAnsi="Arial" w:cs="Arial"/>
          <w:color w:val="202122"/>
          <w:sz w:val="28"/>
          <w:szCs w:val="28"/>
          <w:lang w:val="kk-KZ" w:eastAsia="ru-RU"/>
        </w:rPr>
        <w:t xml:space="preserve"> сапалық деңгейін арттырудың кепілі. </w:t>
      </w:r>
    </w:p>
    <w:p w:rsidR="00112DF0" w:rsidRPr="00DF7B5D" w:rsidRDefault="00112DF0" w:rsidP="00DF7B5D">
      <w:pPr>
        <w:jc w:val="both"/>
        <w:rPr>
          <w:sz w:val="28"/>
          <w:szCs w:val="28"/>
          <w:lang w:val="kk-KZ"/>
        </w:rPr>
      </w:pPr>
    </w:p>
    <w:sectPr w:rsidR="00112DF0" w:rsidRPr="00DF7B5D" w:rsidSect="00112D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DF7B5D"/>
    <w:rsid w:val="000F34CA"/>
    <w:rsid w:val="00112DF0"/>
    <w:rsid w:val="00DF7B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DF0"/>
  </w:style>
  <w:style w:type="paragraph" w:styleId="1">
    <w:name w:val="heading 1"/>
    <w:basedOn w:val="a"/>
    <w:link w:val="10"/>
    <w:uiPriority w:val="9"/>
    <w:qFormat/>
    <w:rsid w:val="00DF7B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F7B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F7B5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F7B5D"/>
    <w:rPr>
      <w:rFonts w:ascii="Times New Roman" w:eastAsia="Times New Roman" w:hAnsi="Times New Roman" w:cs="Times New Roman"/>
      <w:b/>
      <w:bCs/>
      <w:sz w:val="36"/>
      <w:szCs w:val="36"/>
      <w:lang w:eastAsia="ru-RU"/>
    </w:rPr>
  </w:style>
  <w:style w:type="character" w:customStyle="1" w:styleId="mw-page-title-main">
    <w:name w:val="mw-page-title-main"/>
    <w:basedOn w:val="a0"/>
    <w:rsid w:val="00DF7B5D"/>
  </w:style>
  <w:style w:type="character" w:customStyle="1" w:styleId="mw-editsection">
    <w:name w:val="mw-editsection"/>
    <w:basedOn w:val="a0"/>
    <w:rsid w:val="00DF7B5D"/>
  </w:style>
  <w:style w:type="character" w:customStyle="1" w:styleId="mw-editsection-bracket">
    <w:name w:val="mw-editsection-bracket"/>
    <w:basedOn w:val="a0"/>
    <w:rsid w:val="00DF7B5D"/>
  </w:style>
  <w:style w:type="character" w:styleId="a3">
    <w:name w:val="Hyperlink"/>
    <w:basedOn w:val="a0"/>
    <w:uiPriority w:val="99"/>
    <w:semiHidden/>
    <w:unhideWhenUsed/>
    <w:rsid w:val="00DF7B5D"/>
    <w:rPr>
      <w:color w:val="0000FF"/>
      <w:u w:val="single"/>
    </w:rPr>
  </w:style>
  <w:style w:type="character" w:customStyle="1" w:styleId="mw-editsection-divider">
    <w:name w:val="mw-editsection-divider"/>
    <w:basedOn w:val="a0"/>
    <w:rsid w:val="00DF7B5D"/>
  </w:style>
  <w:style w:type="paragraph" w:styleId="a4">
    <w:name w:val="Normal (Web)"/>
    <w:basedOn w:val="a"/>
    <w:uiPriority w:val="99"/>
    <w:semiHidden/>
    <w:unhideWhenUsed/>
    <w:rsid w:val="00DF7B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e-bracket">
    <w:name w:val="cite-bracket"/>
    <w:basedOn w:val="a0"/>
    <w:rsid w:val="00DF7B5D"/>
  </w:style>
  <w:style w:type="paragraph" w:styleId="a5">
    <w:name w:val="Balloon Text"/>
    <w:basedOn w:val="a"/>
    <w:link w:val="a6"/>
    <w:uiPriority w:val="99"/>
    <w:semiHidden/>
    <w:unhideWhenUsed/>
    <w:rsid w:val="00DF7B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F7B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9200417">
      <w:bodyDiv w:val="1"/>
      <w:marLeft w:val="0"/>
      <w:marRight w:val="0"/>
      <w:marTop w:val="0"/>
      <w:marBottom w:val="0"/>
      <w:divBdr>
        <w:top w:val="none" w:sz="0" w:space="0" w:color="auto"/>
        <w:left w:val="none" w:sz="0" w:space="0" w:color="auto"/>
        <w:bottom w:val="none" w:sz="0" w:space="0" w:color="auto"/>
        <w:right w:val="none" w:sz="0" w:space="0" w:color="auto"/>
      </w:divBdr>
      <w:divsChild>
        <w:div w:id="379482255">
          <w:marLeft w:val="0"/>
          <w:marRight w:val="0"/>
          <w:marTop w:val="0"/>
          <w:marBottom w:val="0"/>
          <w:divBdr>
            <w:top w:val="none" w:sz="0" w:space="0" w:color="auto"/>
            <w:left w:val="none" w:sz="0" w:space="0" w:color="auto"/>
            <w:bottom w:val="none" w:sz="0" w:space="0" w:color="auto"/>
            <w:right w:val="none" w:sz="0" w:space="0" w:color="auto"/>
          </w:divBdr>
          <w:divsChild>
            <w:div w:id="763376459">
              <w:marLeft w:val="0"/>
              <w:marRight w:val="0"/>
              <w:marTop w:val="0"/>
              <w:marBottom w:val="0"/>
              <w:divBdr>
                <w:top w:val="none" w:sz="0" w:space="0" w:color="auto"/>
                <w:left w:val="none" w:sz="0" w:space="0" w:color="auto"/>
                <w:bottom w:val="none" w:sz="0" w:space="0" w:color="auto"/>
                <w:right w:val="none" w:sz="0" w:space="0" w:color="auto"/>
              </w:divBdr>
            </w:div>
            <w:div w:id="1698777070">
              <w:marLeft w:val="0"/>
              <w:marRight w:val="0"/>
              <w:marTop w:val="0"/>
              <w:marBottom w:val="0"/>
              <w:divBdr>
                <w:top w:val="none" w:sz="0" w:space="0" w:color="auto"/>
                <w:left w:val="none" w:sz="0" w:space="0" w:color="auto"/>
                <w:bottom w:val="none" w:sz="0" w:space="0" w:color="auto"/>
                <w:right w:val="none" w:sz="0" w:space="0" w:color="auto"/>
              </w:divBdr>
              <w:divsChild>
                <w:div w:id="1987852234">
                  <w:marLeft w:val="0"/>
                  <w:marRight w:val="0"/>
                  <w:marTop w:val="0"/>
                  <w:marBottom w:val="0"/>
                  <w:divBdr>
                    <w:top w:val="none" w:sz="0" w:space="0" w:color="auto"/>
                    <w:left w:val="none" w:sz="0" w:space="0" w:color="auto"/>
                    <w:bottom w:val="none" w:sz="0" w:space="0" w:color="auto"/>
                    <w:right w:val="none" w:sz="0" w:space="0" w:color="auto"/>
                  </w:divBdr>
                  <w:divsChild>
                    <w:div w:id="1232815986">
                      <w:marLeft w:val="0"/>
                      <w:marRight w:val="0"/>
                      <w:marTop w:val="24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0%D0%B5%D0%BF%D0%BE%D1%80%D1%82%D0%B0%D0%B6" TargetMode="External"/><Relationship Id="rId13" Type="http://schemas.openxmlformats.org/officeDocument/2006/relationships/hyperlink" Target="https://kk.wikipedia.org/w/index.php?title=%D0%9E%D1%87%D0%B5%D1%80%D0%BA&amp;action=edit&amp;redlink=1" TargetMode="External"/><Relationship Id="rId18" Type="http://schemas.openxmlformats.org/officeDocument/2006/relationships/hyperlink" Target="https://kk.wikipedia.org/wiki/%D0%9F%D0%B0%D0%BC%D1%84%D0%BB%D0%B5%D1%82"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kk.wikipedia.org/wiki/%D0%9F%D0%B0%D1%80%D0%BE%D0%B4%D0%B8%D1%8F" TargetMode="External"/><Relationship Id="rId7" Type="http://schemas.openxmlformats.org/officeDocument/2006/relationships/hyperlink" Target="https://kk.wikipedia.org/wiki/%D0%A1%D2%B1%D1%85%D0%B1%D0%B0%D1%82" TargetMode="External"/><Relationship Id="rId12" Type="http://schemas.openxmlformats.org/officeDocument/2006/relationships/hyperlink" Target="https://kk.wikipedia.org/w/index.php?title=%D0%A1%D1%83%D1%80%D0%B5%D1%82%D1%82%D0%B5%D0%BC%D0%B5&amp;action=edit&amp;redlink=1" TargetMode="External"/><Relationship Id="rId17" Type="http://schemas.openxmlformats.org/officeDocument/2006/relationships/hyperlink" Target="https://kk.wikipedia.org/wiki/%D0%A4%D0%B5%D0%BB%D1%8C%D0%B5%D1%82%D0%BE%D0%BD" TargetMode="External"/><Relationship Id="rId25" Type="http://schemas.openxmlformats.org/officeDocument/2006/relationships/hyperlink" Target="https://kk.wikipedia.org/wiki/%D0%9C%D0%B0%D1%82%D0%B5%D1%80%D0%B8%D0%B0%D0%BB%D0%B4%D0%B0%D1%80" TargetMode="External"/><Relationship Id="rId2" Type="http://schemas.openxmlformats.org/officeDocument/2006/relationships/settings" Target="settings.xml"/><Relationship Id="rId16" Type="http://schemas.openxmlformats.org/officeDocument/2006/relationships/hyperlink" Target="https://kk.wikipedia.org/wiki/%D0%91%D0%B0%D0%BB%D0%BB%D0%B0%D0%B4%D0%B0" TargetMode="External"/><Relationship Id="rId20" Type="http://schemas.openxmlformats.org/officeDocument/2006/relationships/hyperlink" Target="https://kk.wikipedia.org/wiki/%D0%AD%D0%BF%D0%B8%D0%B3%D1%80%D0%B0%D0%BC%D0%BC%D0%B0" TargetMode="External"/><Relationship Id="rId1" Type="http://schemas.openxmlformats.org/officeDocument/2006/relationships/styles" Target="styles.xml"/><Relationship Id="rId6" Type="http://schemas.openxmlformats.org/officeDocument/2006/relationships/hyperlink" Target="https://kk.wikipedia.org/wiki/%D0%95%D1%81%D0%B5%D0%BF" TargetMode="External"/><Relationship Id="rId11" Type="http://schemas.openxmlformats.org/officeDocument/2006/relationships/hyperlink" Target="https://kk.wikipedia.org/wiki/%D0%A5%D0%B0%D1%82" TargetMode="External"/><Relationship Id="rId24" Type="http://schemas.openxmlformats.org/officeDocument/2006/relationships/hyperlink" Target="https://kk.wikipedia.org/wiki/%D0%96%D1%83%D1%80%D0%BD%D0%B0%D0%BB%D0%B8%D1%81%D1%82" TargetMode="External"/><Relationship Id="rId5" Type="http://schemas.openxmlformats.org/officeDocument/2006/relationships/hyperlink" Target="https://kk.wikipedia.org/w/index.php?title=%D0%A8%D1%8B%D2%93%D0%B0%D1%80%D0%BC%D0%B0%D0%BB%D0%B0%D1%80&amp;action=edit&amp;redlink=1" TargetMode="External"/><Relationship Id="rId15" Type="http://schemas.openxmlformats.org/officeDocument/2006/relationships/hyperlink" Target="https://kk.wikipedia.org/wiki/%D0%AD%D1%81%D1%81%D0%B5" TargetMode="External"/><Relationship Id="rId23" Type="http://schemas.openxmlformats.org/officeDocument/2006/relationships/hyperlink" Target="https://kk.wikipedia.org/wiki/%D0%9C%D0%B0%D0%B7%D0%BC%D2%B1%D0%BD" TargetMode="External"/><Relationship Id="rId10" Type="http://schemas.openxmlformats.org/officeDocument/2006/relationships/hyperlink" Target="https://kk.wikipedia.org/w/index.php?title=%D0%A8%D0%BE%D0%BB%D1%83&amp;action=edit&amp;redlink=1" TargetMode="External"/><Relationship Id="rId19" Type="http://schemas.openxmlformats.org/officeDocument/2006/relationships/hyperlink" Target="https://kk.wikipedia.org/wiki/%D0%9C%D1%8B%D1%81%D0%B0%D0%BB" TargetMode="External"/><Relationship Id="rId4" Type="http://schemas.openxmlformats.org/officeDocument/2006/relationships/hyperlink" Target="https://kk.wikipedia.org/wiki/%D0%9F%D1%83%D0%B1%D0%BB%D0%B8%D1%86%D0%B8%D1%81%D1%82%D0%B8%D0%BA%D0%B0" TargetMode="External"/><Relationship Id="rId9" Type="http://schemas.openxmlformats.org/officeDocument/2006/relationships/hyperlink" Target="https://kk.wikipedia.org/wiki/%D0%A0%D0%B5%D1%86%D0%B5%D0%BD%D0%B7%D0%B8%D1%8F" TargetMode="External"/><Relationship Id="rId14" Type="http://schemas.openxmlformats.org/officeDocument/2006/relationships/hyperlink" Target="https://kk.wikipedia.org/wiki/%D0%9F%D1%83%D0%B1%D0%BB%D0%B8%D1%86%D0%B8%D1%81%D1%82%D0%B8%D0%BA%D0%B0" TargetMode="External"/><Relationship Id="rId22" Type="http://schemas.openxmlformats.org/officeDocument/2006/relationships/hyperlink" Target="https://kk.wikipedia.org/wiki/%D0%A8%D0%B0%D1%80%D0%B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673</Words>
  <Characters>3837</Characters>
  <Application>Microsoft Office Word</Application>
  <DocSecurity>0</DocSecurity>
  <Lines>31</Lines>
  <Paragraphs>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Баспасөз жанрлары</vt:lpstr>
    </vt:vector>
  </TitlesOfParts>
  <Company>Microsoft</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2</cp:revision>
  <dcterms:created xsi:type="dcterms:W3CDTF">2024-11-19T08:51:00Z</dcterms:created>
  <dcterms:modified xsi:type="dcterms:W3CDTF">2024-11-19T09:18:00Z</dcterms:modified>
</cp:coreProperties>
</file>